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968F1" w14:textId="77777777" w:rsidR="002C7FA1" w:rsidRPr="002C7FA1" w:rsidRDefault="002C7FA1" w:rsidP="002C7FA1">
      <w:pPr>
        <w:pStyle w:val="Heading1"/>
        <w:keepNext w:val="0"/>
        <w:jc w:val="both"/>
        <w:rPr>
          <w:sz w:val="24"/>
          <w:szCs w:val="24"/>
        </w:rPr>
      </w:pPr>
      <w:r w:rsidRPr="002C7FA1">
        <w:rPr>
          <w:sz w:val="24"/>
          <w:szCs w:val="24"/>
        </w:rPr>
        <w:t>UniSALESIANO – TENOLOGIA EM JOGOS DIGITAIS</w:t>
      </w:r>
    </w:p>
    <w:p w14:paraId="1C4BD5A5" w14:textId="77777777" w:rsidR="002C7FA1" w:rsidRPr="002C7FA1" w:rsidRDefault="002C7FA1" w:rsidP="002C7FA1">
      <w:pPr>
        <w:pStyle w:val="Heading1"/>
        <w:keepNext w:val="0"/>
        <w:jc w:val="both"/>
        <w:rPr>
          <w:sz w:val="24"/>
          <w:szCs w:val="24"/>
        </w:rPr>
      </w:pPr>
      <w:r w:rsidRPr="002C7FA1">
        <w:rPr>
          <w:sz w:val="24"/>
          <w:szCs w:val="24"/>
        </w:rPr>
        <w:t>ROTEIRO EM JOGOS – 4º. Termo</w:t>
      </w:r>
      <w:r w:rsidRPr="002C7FA1">
        <w:rPr>
          <w:sz w:val="24"/>
          <w:szCs w:val="24"/>
        </w:rPr>
        <w:tab/>
      </w:r>
      <w:r w:rsidRPr="002C7FA1">
        <w:rPr>
          <w:sz w:val="24"/>
          <w:szCs w:val="24"/>
        </w:rPr>
        <w:tab/>
      </w:r>
      <w:r w:rsidRPr="002C7FA1">
        <w:rPr>
          <w:sz w:val="24"/>
          <w:szCs w:val="24"/>
        </w:rPr>
        <w:tab/>
      </w:r>
      <w:r w:rsidRPr="002C7FA1">
        <w:rPr>
          <w:sz w:val="24"/>
          <w:szCs w:val="24"/>
        </w:rPr>
        <w:tab/>
      </w:r>
      <w:r>
        <w:rPr>
          <w:sz w:val="24"/>
          <w:szCs w:val="24"/>
        </w:rPr>
        <w:tab/>
      </w:r>
      <w:r w:rsidRPr="002C7FA1">
        <w:rPr>
          <w:sz w:val="24"/>
          <w:szCs w:val="24"/>
        </w:rPr>
        <w:tab/>
      </w:r>
      <w:r>
        <w:rPr>
          <w:sz w:val="24"/>
          <w:szCs w:val="24"/>
        </w:rPr>
        <w:tab/>
      </w:r>
      <w:r w:rsidR="00906ED1">
        <w:rPr>
          <w:sz w:val="24"/>
          <w:szCs w:val="24"/>
        </w:rPr>
        <w:t>12/08/15</w:t>
      </w:r>
    </w:p>
    <w:p w14:paraId="244FEA98" w14:textId="77777777" w:rsidR="002C7FA1" w:rsidRPr="002C7FA1" w:rsidRDefault="002C7FA1" w:rsidP="002C7FA1">
      <w:pPr>
        <w:jc w:val="both"/>
        <w:rPr>
          <w:b/>
        </w:rPr>
      </w:pPr>
      <w:r w:rsidRPr="002C7FA1">
        <w:rPr>
          <w:b/>
        </w:rPr>
        <w:t>Prof. Hercules Farnesi Cunha</w:t>
      </w:r>
    </w:p>
    <w:p w14:paraId="28E77FEB" w14:textId="77777777" w:rsidR="009E639F" w:rsidRPr="002C7FA1" w:rsidRDefault="009E639F">
      <w:pPr>
        <w:jc w:val="both"/>
        <w:rPr>
          <w:b/>
        </w:rPr>
      </w:pPr>
    </w:p>
    <w:p w14:paraId="542324C6" w14:textId="77777777" w:rsidR="009E639F" w:rsidRPr="002C7FA1" w:rsidRDefault="009E639F" w:rsidP="002C7FA1">
      <w:pPr>
        <w:pStyle w:val="Heading2"/>
        <w:keepNext w:val="0"/>
        <w:jc w:val="center"/>
        <w:rPr>
          <w:sz w:val="20"/>
          <w:szCs w:val="20"/>
          <w:u w:val="none"/>
        </w:rPr>
      </w:pPr>
      <w:r w:rsidRPr="002C7FA1">
        <w:rPr>
          <w:sz w:val="20"/>
          <w:szCs w:val="20"/>
          <w:u w:val="none"/>
        </w:rPr>
        <w:t>O QUE É UM ROTEIRO</w:t>
      </w:r>
    </w:p>
    <w:p w14:paraId="6346A7EE" w14:textId="77777777" w:rsidR="009E639F" w:rsidRPr="002C7FA1" w:rsidRDefault="009E639F">
      <w:pPr>
        <w:jc w:val="both"/>
        <w:rPr>
          <w:b/>
          <w:bCs/>
          <w:sz w:val="20"/>
          <w:szCs w:val="20"/>
        </w:rPr>
      </w:pPr>
    </w:p>
    <w:p w14:paraId="28A533CC" w14:textId="77777777" w:rsidR="009E639F" w:rsidRPr="002C7FA1" w:rsidRDefault="009E639F">
      <w:pPr>
        <w:pStyle w:val="BodyText2"/>
        <w:jc w:val="both"/>
        <w:rPr>
          <w:sz w:val="20"/>
          <w:szCs w:val="20"/>
        </w:rPr>
      </w:pPr>
      <w:r w:rsidRPr="002C7FA1">
        <w:rPr>
          <w:b/>
          <w:bCs/>
          <w:sz w:val="20"/>
          <w:szCs w:val="20"/>
        </w:rPr>
        <w:tab/>
      </w:r>
      <w:r w:rsidRPr="002C7FA1">
        <w:rPr>
          <w:sz w:val="20"/>
          <w:szCs w:val="20"/>
        </w:rPr>
        <w:t xml:space="preserve">O roteiro é uma história contada em imagens, diálogos e descrições, localizadas no contexto da estrutura dramática. De acordo com </w:t>
      </w:r>
      <w:proofErr w:type="spellStart"/>
      <w:r w:rsidRPr="002C7FA1">
        <w:rPr>
          <w:sz w:val="20"/>
          <w:szCs w:val="20"/>
        </w:rPr>
        <w:t>Syd</w:t>
      </w:r>
      <w:proofErr w:type="spellEnd"/>
      <w:r w:rsidRPr="002C7FA1">
        <w:rPr>
          <w:sz w:val="20"/>
          <w:szCs w:val="20"/>
        </w:rPr>
        <w:t xml:space="preserve"> Field, em seu livro Manual do Roteiro (1995), o roteiro descreve uma pessoa, ou pessoas, num lugar, ou lugares, vivendo sua ação. Todos os roteiros cumprem a premissa básica de mostrar a pessoa, que é a personagem, vivendo a sua própria ação.</w:t>
      </w:r>
    </w:p>
    <w:p w14:paraId="64C0E6E2" w14:textId="77777777" w:rsidR="009E639F" w:rsidRPr="002C7FA1" w:rsidRDefault="009E639F">
      <w:pPr>
        <w:pStyle w:val="BodyText2"/>
        <w:jc w:val="both"/>
        <w:rPr>
          <w:sz w:val="20"/>
          <w:szCs w:val="20"/>
        </w:rPr>
      </w:pPr>
      <w:r w:rsidRPr="002C7FA1">
        <w:rPr>
          <w:sz w:val="20"/>
          <w:szCs w:val="20"/>
        </w:rPr>
        <w:tab/>
        <w:t>Como toda história, um roteiro narra cada uma das passagens das personagens que formam esse conto, só que através de imagens, mas sempre formando as dimensões de início, meio e fim, ainda que nem sempre nessa mesma ordem. Por isso mesmo, se pintássemos um roteiro em uma parede, ele se pareceria com um diagrama. De estrutura linear, o roteiro sustenta todos os elementos do seu enredo, cada um no seu lugar.</w:t>
      </w:r>
    </w:p>
    <w:p w14:paraId="57665AC5" w14:textId="77777777" w:rsidR="009E639F" w:rsidRPr="002C7FA1" w:rsidRDefault="009E639F">
      <w:pPr>
        <w:pStyle w:val="BodyText2"/>
        <w:jc w:val="both"/>
        <w:rPr>
          <w:sz w:val="20"/>
          <w:szCs w:val="20"/>
        </w:rPr>
      </w:pPr>
      <w:r w:rsidRPr="002C7FA1">
        <w:rPr>
          <w:sz w:val="20"/>
          <w:szCs w:val="20"/>
        </w:rPr>
        <w:tab/>
        <w:t xml:space="preserve">É essa organização que faz com que a estrutura de um roteiro permita o relacionamento entre as partes do processo de construção de toda a história. </w:t>
      </w:r>
      <w:proofErr w:type="spellStart"/>
      <w:r w:rsidRPr="002C7FA1">
        <w:rPr>
          <w:sz w:val="20"/>
          <w:szCs w:val="20"/>
        </w:rPr>
        <w:t>Syd</w:t>
      </w:r>
      <w:proofErr w:type="spellEnd"/>
      <w:r w:rsidRPr="002C7FA1">
        <w:rPr>
          <w:sz w:val="20"/>
          <w:szCs w:val="20"/>
        </w:rPr>
        <w:t xml:space="preserve"> Field dá como exemplo um jogo de Xadrez, que na realidade é formado por quatro partes: as peças (rainha, rei, bispo, torre, cavalo, peões); o jogador ou jogadores; o tabuleiro; e as regras do jogo. Todo esse conjunto, relacionado, determina a ação, que é o jogo.</w:t>
      </w:r>
    </w:p>
    <w:p w14:paraId="0CB51C46" w14:textId="77777777" w:rsidR="009E639F" w:rsidRPr="002C7FA1" w:rsidRDefault="009E639F">
      <w:pPr>
        <w:pStyle w:val="BodyText2"/>
        <w:jc w:val="both"/>
        <w:rPr>
          <w:sz w:val="20"/>
          <w:szCs w:val="20"/>
        </w:rPr>
      </w:pPr>
      <w:r w:rsidRPr="002C7FA1">
        <w:rPr>
          <w:sz w:val="20"/>
          <w:szCs w:val="20"/>
        </w:rPr>
        <w:tab/>
        <w:t xml:space="preserve">Uma história é um todo, e as partes que a compõem (a ação, personagens, cenas, </w:t>
      </w:r>
      <w:proofErr w:type="spellStart"/>
      <w:r w:rsidRPr="002C7FA1">
        <w:rPr>
          <w:sz w:val="20"/>
          <w:szCs w:val="20"/>
        </w:rPr>
        <w:t>seqüências</w:t>
      </w:r>
      <w:proofErr w:type="spellEnd"/>
      <w:r w:rsidRPr="002C7FA1">
        <w:rPr>
          <w:sz w:val="20"/>
          <w:szCs w:val="20"/>
        </w:rPr>
        <w:t xml:space="preserve">, Atos I, II, II, incidentes, episódios, eventos, música, locações </w:t>
      </w:r>
      <w:proofErr w:type="spellStart"/>
      <w:r w:rsidRPr="002C7FA1">
        <w:rPr>
          <w:sz w:val="20"/>
          <w:szCs w:val="20"/>
        </w:rPr>
        <w:t>etc</w:t>
      </w:r>
      <w:proofErr w:type="spellEnd"/>
      <w:r w:rsidRPr="002C7FA1">
        <w:rPr>
          <w:sz w:val="20"/>
          <w:szCs w:val="20"/>
        </w:rPr>
        <w:t>) são o que a formam. Ela é um todo.</w:t>
      </w:r>
    </w:p>
    <w:p w14:paraId="1B0A61B4" w14:textId="77777777" w:rsidR="009E639F" w:rsidRPr="002C7FA1" w:rsidRDefault="009E639F">
      <w:pPr>
        <w:pStyle w:val="BodyText2"/>
        <w:jc w:val="both"/>
        <w:rPr>
          <w:b/>
          <w:bCs/>
          <w:sz w:val="20"/>
          <w:szCs w:val="20"/>
        </w:rPr>
      </w:pPr>
    </w:p>
    <w:p w14:paraId="7852F9AC" w14:textId="77777777" w:rsidR="009E639F" w:rsidRPr="002C7FA1" w:rsidRDefault="009E639F">
      <w:pPr>
        <w:pStyle w:val="BodyText2"/>
        <w:jc w:val="both"/>
        <w:rPr>
          <w:b/>
          <w:bCs/>
          <w:sz w:val="20"/>
          <w:szCs w:val="20"/>
        </w:rPr>
      </w:pPr>
      <w:r w:rsidRPr="002C7FA1">
        <w:rPr>
          <w:b/>
          <w:bCs/>
          <w:sz w:val="20"/>
          <w:szCs w:val="20"/>
        </w:rPr>
        <w:t>A ESCOLHA DO TEMA</w:t>
      </w:r>
    </w:p>
    <w:p w14:paraId="22414009" w14:textId="77777777" w:rsidR="009E639F" w:rsidRPr="002C7FA1" w:rsidRDefault="009E639F">
      <w:pPr>
        <w:pStyle w:val="BodyText2"/>
        <w:ind w:firstLine="708"/>
        <w:jc w:val="both"/>
        <w:rPr>
          <w:sz w:val="20"/>
          <w:szCs w:val="20"/>
        </w:rPr>
      </w:pPr>
      <w:r w:rsidRPr="002C7FA1">
        <w:rPr>
          <w:sz w:val="20"/>
          <w:szCs w:val="20"/>
        </w:rPr>
        <w:t xml:space="preserve">Quando você sabe ou conhece o assunto que vai escrever, tudo bem. Agora, se você não sabe, pelo menos o que é a sua história, quem saberá? Você precisa escolher e conhecer, com responsabilidade, o tema a ser roteirizado, determinando a execução dramática da história. </w:t>
      </w:r>
      <w:proofErr w:type="spellStart"/>
      <w:r w:rsidRPr="002C7FA1">
        <w:rPr>
          <w:sz w:val="20"/>
          <w:szCs w:val="20"/>
        </w:rPr>
        <w:t>Syd</w:t>
      </w:r>
      <w:proofErr w:type="spellEnd"/>
      <w:r w:rsidRPr="002C7FA1">
        <w:rPr>
          <w:sz w:val="20"/>
          <w:szCs w:val="20"/>
        </w:rPr>
        <w:t xml:space="preserve"> Field garante que toda decisão criativa tem de ser tomada por escolha, não por necessidade. Se a personagem sai andando de um banco, é uma história. Se sair correndo, é outra. No entanto, cabe a você saber identificar os fatos, pesquisar, tratar e descrever suas ações para um roteiro.</w:t>
      </w:r>
    </w:p>
    <w:p w14:paraId="3C42592F" w14:textId="77777777" w:rsidR="009E639F" w:rsidRPr="002C7FA1" w:rsidRDefault="009E639F">
      <w:pPr>
        <w:pStyle w:val="BodyText2"/>
        <w:ind w:firstLine="708"/>
        <w:jc w:val="both"/>
        <w:rPr>
          <w:sz w:val="20"/>
          <w:szCs w:val="20"/>
        </w:rPr>
      </w:pPr>
      <w:r w:rsidRPr="002C7FA1">
        <w:rPr>
          <w:sz w:val="20"/>
          <w:szCs w:val="20"/>
        </w:rPr>
        <w:t>Alguns escritores se questionam sobre o valor, ou necessidade, de fazer pesquisa. Até onde é possível opinar sem uma pesquisa. Todo texto exige uma pesquisa e pesquisa significa reunir informações, pois a parte mais difícil de escrever é saber o que escrever.</w:t>
      </w:r>
    </w:p>
    <w:p w14:paraId="58643797" w14:textId="77777777" w:rsidR="009E639F" w:rsidRPr="002C7FA1" w:rsidRDefault="009E639F">
      <w:pPr>
        <w:pStyle w:val="BodyText2"/>
        <w:ind w:firstLine="708"/>
        <w:jc w:val="both"/>
        <w:rPr>
          <w:sz w:val="20"/>
          <w:szCs w:val="20"/>
        </w:rPr>
      </w:pPr>
    </w:p>
    <w:p w14:paraId="17B57BB1" w14:textId="77777777" w:rsidR="009E639F" w:rsidRPr="002C7FA1" w:rsidRDefault="009E639F">
      <w:pPr>
        <w:pStyle w:val="BodyText2"/>
        <w:jc w:val="both"/>
        <w:rPr>
          <w:b/>
          <w:bCs/>
          <w:sz w:val="20"/>
          <w:szCs w:val="20"/>
        </w:rPr>
      </w:pPr>
      <w:r w:rsidRPr="002C7FA1">
        <w:rPr>
          <w:b/>
          <w:bCs/>
          <w:sz w:val="20"/>
          <w:szCs w:val="20"/>
        </w:rPr>
        <w:t>Fazendo uma pesquisa:</w:t>
      </w:r>
    </w:p>
    <w:p w14:paraId="2856F4FE" w14:textId="77777777" w:rsidR="009E639F" w:rsidRPr="002C7FA1" w:rsidRDefault="009E639F">
      <w:pPr>
        <w:pStyle w:val="BodyText2"/>
        <w:ind w:firstLine="708"/>
        <w:jc w:val="both"/>
        <w:rPr>
          <w:sz w:val="20"/>
          <w:szCs w:val="20"/>
        </w:rPr>
      </w:pPr>
      <w:r w:rsidRPr="002C7FA1">
        <w:rPr>
          <w:sz w:val="20"/>
          <w:szCs w:val="20"/>
        </w:rPr>
        <w:t>Seja em fontes escritas como livros, revistas e jornais, ou através de entrevistas pessoais, você adquire informação. E é justamente de posse dessa informação que vai permitir que você se posicione e escolha um trema e fale sobre ele com mais responsabilidade. Você pode escolher ainda, usar parte, tudo ou nada do material que recolheu. A escolha é sua, ditada pelos termos da história que você vai construir.</w:t>
      </w:r>
    </w:p>
    <w:p w14:paraId="2B0176E3" w14:textId="77777777" w:rsidR="009E639F" w:rsidRPr="002C7FA1" w:rsidRDefault="009E639F">
      <w:pPr>
        <w:pStyle w:val="BodyText2"/>
        <w:ind w:firstLine="708"/>
        <w:jc w:val="both"/>
        <w:rPr>
          <w:sz w:val="20"/>
          <w:szCs w:val="20"/>
        </w:rPr>
      </w:pPr>
      <w:r w:rsidRPr="002C7FA1">
        <w:rPr>
          <w:sz w:val="20"/>
          <w:szCs w:val="20"/>
        </w:rPr>
        <w:t xml:space="preserve">Entrevistas pessoais podem dar um ponto de vista mais imediato, espontâneo ou mesmo abrir novos caminhos para novas pesquisas documentais, bibliográficas etc. Quanto mais você sabe sobre o assunto, maior será a facilidade para preparar e construir uma exposição das suas </w:t>
      </w:r>
      <w:proofErr w:type="spellStart"/>
      <w:r w:rsidRPr="002C7FA1">
        <w:rPr>
          <w:sz w:val="20"/>
          <w:szCs w:val="20"/>
        </w:rPr>
        <w:t>idéias</w:t>
      </w:r>
      <w:proofErr w:type="spellEnd"/>
      <w:r w:rsidRPr="002C7FA1">
        <w:rPr>
          <w:sz w:val="20"/>
          <w:szCs w:val="20"/>
        </w:rPr>
        <w:t xml:space="preserve"> que serão a sua história, com responsabilidade e criatividade que só você pode determinar.</w:t>
      </w:r>
    </w:p>
    <w:p w14:paraId="723AA84C" w14:textId="77777777" w:rsidR="009E639F" w:rsidRPr="002C7FA1" w:rsidRDefault="009E639F">
      <w:pPr>
        <w:pStyle w:val="BodyText2"/>
        <w:ind w:firstLine="708"/>
        <w:jc w:val="both"/>
        <w:rPr>
          <w:sz w:val="20"/>
          <w:szCs w:val="20"/>
        </w:rPr>
      </w:pPr>
      <w:r w:rsidRPr="002C7FA1">
        <w:rPr>
          <w:sz w:val="20"/>
          <w:szCs w:val="20"/>
        </w:rPr>
        <w:t xml:space="preserve">A pesquisa e, </w:t>
      </w:r>
      <w:proofErr w:type="spellStart"/>
      <w:r w:rsidRPr="002C7FA1">
        <w:rPr>
          <w:sz w:val="20"/>
          <w:szCs w:val="20"/>
        </w:rPr>
        <w:t>conseqüentemente</w:t>
      </w:r>
      <w:proofErr w:type="spellEnd"/>
      <w:r w:rsidRPr="002C7FA1">
        <w:rPr>
          <w:sz w:val="20"/>
          <w:szCs w:val="20"/>
        </w:rPr>
        <w:t xml:space="preserve"> as informações conquistadas, são a essência de um documentário, cujo ponto central terá o embasamento em documentos, entrevistas, relatórios e uma série de outros materiais de cunho científico. O documentário é um gênero cinematográfico em que se registram fatos jornalísticos, artísticos e científicos, em geral de curta duração, com finalidades informativas ou de divulgação.</w:t>
      </w:r>
    </w:p>
    <w:p w14:paraId="4F57508A" w14:textId="77777777" w:rsidR="009E639F" w:rsidRPr="002C7FA1" w:rsidRDefault="009E639F">
      <w:pPr>
        <w:pStyle w:val="Heading2"/>
        <w:keepNext w:val="0"/>
        <w:jc w:val="both"/>
        <w:rPr>
          <w:bCs/>
          <w:sz w:val="20"/>
          <w:szCs w:val="20"/>
          <w:u w:val="none"/>
        </w:rPr>
      </w:pPr>
    </w:p>
    <w:p w14:paraId="63B98B62" w14:textId="77777777" w:rsidR="009E639F" w:rsidRPr="002C7FA1" w:rsidRDefault="009E639F">
      <w:pPr>
        <w:pStyle w:val="Heading2"/>
        <w:keepNext w:val="0"/>
        <w:jc w:val="both"/>
        <w:rPr>
          <w:bCs/>
          <w:sz w:val="20"/>
          <w:szCs w:val="20"/>
          <w:u w:val="none"/>
        </w:rPr>
      </w:pPr>
      <w:r w:rsidRPr="002C7FA1">
        <w:rPr>
          <w:bCs/>
          <w:sz w:val="20"/>
          <w:szCs w:val="20"/>
          <w:u w:val="none"/>
        </w:rPr>
        <w:t>INÍCIO DO PROCESSO</w:t>
      </w:r>
    </w:p>
    <w:p w14:paraId="602512DB" w14:textId="77777777" w:rsidR="009E639F" w:rsidRPr="002C7FA1" w:rsidRDefault="009E639F">
      <w:pPr>
        <w:rPr>
          <w:sz w:val="20"/>
          <w:szCs w:val="20"/>
        </w:rPr>
      </w:pPr>
    </w:p>
    <w:p w14:paraId="095136C0" w14:textId="09B633CE" w:rsidR="009E639F" w:rsidRPr="002C7FA1" w:rsidRDefault="00597854">
      <w:pPr>
        <w:pStyle w:val="BodyText"/>
        <w:jc w:val="both"/>
        <w:outlineLvl w:val="1"/>
        <w:rPr>
          <w:sz w:val="20"/>
          <w:szCs w:val="20"/>
        </w:rPr>
      </w:pPr>
      <w:r>
        <w:rPr>
          <w:sz w:val="20"/>
          <w:szCs w:val="20"/>
        </w:rPr>
        <w:t>Ide</w:t>
      </w:r>
      <w:r w:rsidR="009E639F" w:rsidRPr="002C7FA1">
        <w:rPr>
          <w:sz w:val="20"/>
          <w:szCs w:val="20"/>
        </w:rPr>
        <w:t xml:space="preserve">ia – </w:t>
      </w:r>
      <w:proofErr w:type="spellStart"/>
      <w:r w:rsidR="009E639F" w:rsidRPr="002C7FA1">
        <w:rPr>
          <w:sz w:val="20"/>
          <w:szCs w:val="20"/>
        </w:rPr>
        <w:t>s</w:t>
      </w:r>
      <w:bookmarkStart w:id="0" w:name="_GoBack"/>
      <w:bookmarkEnd w:id="0"/>
      <w:r w:rsidR="009E639F" w:rsidRPr="002C7FA1">
        <w:rPr>
          <w:sz w:val="20"/>
          <w:szCs w:val="20"/>
        </w:rPr>
        <w:t>tory-line</w:t>
      </w:r>
      <w:proofErr w:type="spellEnd"/>
      <w:r w:rsidR="009E639F" w:rsidRPr="002C7FA1">
        <w:rPr>
          <w:sz w:val="20"/>
          <w:szCs w:val="20"/>
        </w:rPr>
        <w:t xml:space="preserve"> – argumento ou sinopse:</w:t>
      </w:r>
    </w:p>
    <w:p w14:paraId="0BAE1967" w14:textId="77777777" w:rsidR="009E639F" w:rsidRPr="002C7FA1" w:rsidRDefault="009E639F">
      <w:pPr>
        <w:pStyle w:val="BodyText"/>
        <w:ind w:firstLine="708"/>
        <w:jc w:val="both"/>
        <w:outlineLvl w:val="1"/>
        <w:rPr>
          <w:sz w:val="20"/>
          <w:szCs w:val="20"/>
        </w:rPr>
      </w:pPr>
    </w:p>
    <w:p w14:paraId="311139FE" w14:textId="77777777" w:rsidR="009E639F" w:rsidRPr="002C7FA1" w:rsidRDefault="009E639F">
      <w:pPr>
        <w:pStyle w:val="BodyText"/>
        <w:ind w:firstLine="708"/>
        <w:jc w:val="both"/>
        <w:outlineLvl w:val="1"/>
        <w:rPr>
          <w:b w:val="0"/>
          <w:bCs w:val="0"/>
          <w:sz w:val="20"/>
          <w:szCs w:val="20"/>
        </w:rPr>
      </w:pPr>
      <w:r w:rsidRPr="002C7FA1">
        <w:rPr>
          <w:b w:val="0"/>
          <w:bCs w:val="0"/>
          <w:sz w:val="20"/>
          <w:szCs w:val="20"/>
        </w:rPr>
        <w:t xml:space="preserve">Qual é o assunto do seu roteiro? Reduza a </w:t>
      </w:r>
      <w:proofErr w:type="spellStart"/>
      <w:r w:rsidRPr="002C7FA1">
        <w:rPr>
          <w:b w:val="0"/>
          <w:bCs w:val="0"/>
          <w:sz w:val="20"/>
          <w:szCs w:val="20"/>
        </w:rPr>
        <w:t>idéia</w:t>
      </w:r>
      <w:proofErr w:type="spellEnd"/>
      <w:r w:rsidRPr="002C7FA1">
        <w:rPr>
          <w:b w:val="0"/>
          <w:bCs w:val="0"/>
          <w:sz w:val="20"/>
          <w:szCs w:val="20"/>
        </w:rPr>
        <w:t xml:space="preserve"> a umas poucas frases, não mais que três ou quatro, sobre a ação e personagem. Lembre-se que isto nada tem a ver com o seu roteiro ou com a precisão de sua história. É simplesmente um guia a seguir durante o processo de escrever.</w:t>
      </w:r>
    </w:p>
    <w:p w14:paraId="7CEA9A3D" w14:textId="77777777" w:rsidR="009E639F" w:rsidRPr="002C7FA1" w:rsidRDefault="009E639F">
      <w:pPr>
        <w:pStyle w:val="BodyText"/>
        <w:ind w:firstLine="708"/>
        <w:jc w:val="both"/>
        <w:outlineLvl w:val="1"/>
        <w:rPr>
          <w:b w:val="0"/>
          <w:bCs w:val="0"/>
          <w:sz w:val="20"/>
          <w:szCs w:val="20"/>
        </w:rPr>
      </w:pPr>
      <w:proofErr w:type="spellStart"/>
      <w:r w:rsidRPr="002C7FA1">
        <w:rPr>
          <w:b w:val="0"/>
          <w:bCs w:val="0"/>
          <w:sz w:val="20"/>
          <w:szCs w:val="20"/>
        </w:rPr>
        <w:t>Story-line</w:t>
      </w:r>
      <w:proofErr w:type="spellEnd"/>
      <w:r w:rsidRPr="002C7FA1">
        <w:rPr>
          <w:b w:val="0"/>
          <w:bCs w:val="0"/>
          <w:sz w:val="20"/>
          <w:szCs w:val="20"/>
        </w:rPr>
        <w:t xml:space="preserve"> é a linha da história, o resumo. Mas resumo resumido. </w:t>
      </w:r>
    </w:p>
    <w:p w14:paraId="4F2C159D" w14:textId="77777777" w:rsidR="009E639F" w:rsidRPr="002C7FA1" w:rsidRDefault="009E639F">
      <w:pPr>
        <w:pStyle w:val="BodyText"/>
        <w:jc w:val="both"/>
        <w:outlineLvl w:val="1"/>
        <w:rPr>
          <w:sz w:val="20"/>
          <w:szCs w:val="20"/>
        </w:rPr>
      </w:pPr>
    </w:p>
    <w:p w14:paraId="694600D3" w14:textId="77777777" w:rsidR="009E639F" w:rsidRPr="002C7FA1" w:rsidRDefault="009E639F">
      <w:pPr>
        <w:pStyle w:val="BodyText"/>
        <w:jc w:val="both"/>
        <w:outlineLvl w:val="1"/>
        <w:rPr>
          <w:sz w:val="20"/>
          <w:szCs w:val="20"/>
        </w:rPr>
      </w:pPr>
      <w:r w:rsidRPr="002C7FA1">
        <w:rPr>
          <w:sz w:val="20"/>
          <w:szCs w:val="20"/>
        </w:rPr>
        <w:t>Introdução:</w:t>
      </w:r>
    </w:p>
    <w:p w14:paraId="3D9A81DC" w14:textId="77777777" w:rsidR="009E639F" w:rsidRPr="002C7FA1" w:rsidRDefault="009E639F">
      <w:pPr>
        <w:pStyle w:val="BodyText"/>
        <w:ind w:firstLine="708"/>
        <w:jc w:val="both"/>
        <w:outlineLvl w:val="1"/>
        <w:rPr>
          <w:b w:val="0"/>
          <w:bCs w:val="0"/>
          <w:sz w:val="20"/>
          <w:szCs w:val="20"/>
        </w:rPr>
      </w:pPr>
      <w:r w:rsidRPr="002C7FA1">
        <w:rPr>
          <w:b w:val="0"/>
          <w:bCs w:val="0"/>
          <w:sz w:val="20"/>
          <w:szCs w:val="20"/>
        </w:rPr>
        <w:t xml:space="preserve">Uma </w:t>
      </w:r>
      <w:proofErr w:type="spellStart"/>
      <w:r w:rsidRPr="002C7FA1">
        <w:rPr>
          <w:b w:val="0"/>
          <w:bCs w:val="0"/>
          <w:sz w:val="20"/>
          <w:szCs w:val="20"/>
        </w:rPr>
        <w:t>idéia</w:t>
      </w:r>
      <w:proofErr w:type="spellEnd"/>
      <w:r w:rsidRPr="002C7FA1">
        <w:rPr>
          <w:b w:val="0"/>
          <w:bCs w:val="0"/>
          <w:sz w:val="20"/>
          <w:szCs w:val="20"/>
        </w:rPr>
        <w:t xml:space="preserve"> pode nascer de uma notícia de jornal, noticiário de TV, rádio, relato histórico de um livro ou simplesmente observação de uma situação aparentemente comum, entrevistas e que podem completar suas necessidades de informação sobre o tema escolhido. E é justamente esse o ponto de partida: o assunto. O assunto e a estrutura desse assunto.</w:t>
      </w:r>
    </w:p>
    <w:p w14:paraId="6B749B47" w14:textId="77777777" w:rsidR="009E639F" w:rsidRPr="002C7FA1" w:rsidRDefault="009E639F">
      <w:pPr>
        <w:pStyle w:val="BodyText"/>
        <w:ind w:firstLine="708"/>
        <w:jc w:val="both"/>
        <w:outlineLvl w:val="1"/>
        <w:rPr>
          <w:b w:val="0"/>
          <w:bCs w:val="0"/>
          <w:sz w:val="20"/>
          <w:szCs w:val="20"/>
        </w:rPr>
      </w:pPr>
      <w:r w:rsidRPr="002C7FA1">
        <w:rPr>
          <w:b w:val="0"/>
          <w:bCs w:val="0"/>
          <w:sz w:val="20"/>
          <w:szCs w:val="20"/>
        </w:rPr>
        <w:t xml:space="preserve">Escrever um roteiro é um processo passo a passo, mas com a preocupação de cumprir um passo de cada vez. Antes de tudo, encontre o assunto, depois estruture a </w:t>
      </w:r>
      <w:proofErr w:type="spellStart"/>
      <w:r w:rsidRPr="002C7FA1">
        <w:rPr>
          <w:b w:val="0"/>
          <w:bCs w:val="0"/>
          <w:sz w:val="20"/>
          <w:szCs w:val="20"/>
        </w:rPr>
        <w:t>idéia</w:t>
      </w:r>
      <w:proofErr w:type="spellEnd"/>
      <w:r w:rsidRPr="002C7FA1">
        <w:rPr>
          <w:b w:val="0"/>
          <w:bCs w:val="0"/>
          <w:sz w:val="20"/>
          <w:szCs w:val="20"/>
        </w:rPr>
        <w:t>, escreva biografias dos personagens e faça a pesquisa que precisar. Só depois de complementar este ponto, estruture o primeiro ato. Complementados estes pontos, passe a escrever o roteiro, dia após dia: primeiro o Ato I, Ato II, III e assim sucessivamente.</w:t>
      </w:r>
    </w:p>
    <w:p w14:paraId="7375E222" w14:textId="77777777" w:rsidR="009E639F" w:rsidRPr="002C7FA1" w:rsidRDefault="009E639F">
      <w:pPr>
        <w:pStyle w:val="BodyText"/>
        <w:ind w:firstLine="708"/>
        <w:jc w:val="both"/>
        <w:outlineLvl w:val="1"/>
        <w:rPr>
          <w:b w:val="0"/>
          <w:bCs w:val="0"/>
          <w:sz w:val="20"/>
          <w:szCs w:val="20"/>
        </w:rPr>
      </w:pPr>
      <w:r w:rsidRPr="002C7FA1">
        <w:rPr>
          <w:b w:val="0"/>
          <w:bCs w:val="0"/>
          <w:sz w:val="20"/>
          <w:szCs w:val="20"/>
        </w:rPr>
        <w:t xml:space="preserve">Quando o primeiro tratamento “palavras-no-papel” estiver completo, faça as revisões e mudanças básicas para reduzir o roteiro à extensão correta. Depois faça o polimento até que todo o texto fique pronto para ser mostrado. Esteja </w:t>
      </w:r>
      <w:r w:rsidRPr="002C7FA1">
        <w:rPr>
          <w:b w:val="0"/>
          <w:bCs w:val="0"/>
          <w:sz w:val="20"/>
          <w:szCs w:val="20"/>
        </w:rPr>
        <w:lastRenderedPageBreak/>
        <w:t>sempre consciente de cada passo e o caminho a ser seguido, bem como o que está fazendo. Na produção de um roteiro, é muito fácil perder-se nas palavras e na ação a serem desenvolvidas.</w:t>
      </w:r>
    </w:p>
    <w:p w14:paraId="0C712F8F" w14:textId="77777777" w:rsidR="009E639F" w:rsidRPr="002C7FA1" w:rsidRDefault="009E639F">
      <w:pPr>
        <w:pStyle w:val="BodyText"/>
        <w:ind w:firstLine="708"/>
        <w:jc w:val="both"/>
        <w:outlineLvl w:val="1"/>
        <w:rPr>
          <w:b w:val="0"/>
          <w:bCs w:val="0"/>
          <w:sz w:val="20"/>
          <w:szCs w:val="20"/>
        </w:rPr>
      </w:pPr>
      <w:r w:rsidRPr="002C7FA1">
        <w:rPr>
          <w:b w:val="0"/>
          <w:bCs w:val="0"/>
          <w:sz w:val="20"/>
          <w:szCs w:val="20"/>
        </w:rPr>
        <w:t>Se você está escrevendo uma história sobre um corredor de bicicleta, por exemplo, que tipo de corredor ele é? De curta ou longa distância? Onde acontece a corrida de ciclistas? Onde você quer estabelecer sua história? Em que cidade? Existem diferentes tipos de corrida ou circuitos de corrida? Associações ou clubes? Quantas competições acontecem ao longo do ano? E as competições internacionais? Isso afeta a história? O personagem? Que tipos de bicicletas eles usam? Como se tornar um corredor de bicicleta? Estas questões devem ser respondidas antes que você comece a colocar palavras no papel.</w:t>
      </w:r>
    </w:p>
    <w:p w14:paraId="6D3A4881" w14:textId="77777777" w:rsidR="009E639F" w:rsidRDefault="009E639F">
      <w:pPr>
        <w:pStyle w:val="BodyText"/>
        <w:ind w:firstLine="708"/>
        <w:jc w:val="both"/>
        <w:outlineLvl w:val="1"/>
        <w:rPr>
          <w:b w:val="0"/>
          <w:bCs w:val="0"/>
          <w:sz w:val="20"/>
          <w:szCs w:val="20"/>
        </w:rPr>
      </w:pPr>
    </w:p>
    <w:p w14:paraId="6FFC689C" w14:textId="77777777" w:rsidR="002C7FA1" w:rsidRDefault="002C7FA1">
      <w:pPr>
        <w:pStyle w:val="BodyText"/>
        <w:ind w:firstLine="708"/>
        <w:jc w:val="both"/>
        <w:outlineLvl w:val="1"/>
        <w:rPr>
          <w:b w:val="0"/>
          <w:bCs w:val="0"/>
          <w:sz w:val="20"/>
          <w:szCs w:val="20"/>
        </w:rPr>
      </w:pPr>
    </w:p>
    <w:p w14:paraId="41460A4E" w14:textId="77777777" w:rsidR="002C7FA1" w:rsidRDefault="002C7FA1" w:rsidP="002C7FA1">
      <w:pPr>
        <w:pStyle w:val="BodyText"/>
        <w:outlineLvl w:val="1"/>
        <w:rPr>
          <w:bCs w:val="0"/>
          <w:sz w:val="20"/>
          <w:szCs w:val="20"/>
        </w:rPr>
      </w:pPr>
      <w:r w:rsidRPr="002C7FA1">
        <w:rPr>
          <w:bCs w:val="0"/>
          <w:sz w:val="20"/>
          <w:szCs w:val="20"/>
        </w:rPr>
        <w:t>EXERCÍCIO</w:t>
      </w:r>
      <w:r>
        <w:rPr>
          <w:bCs w:val="0"/>
          <w:sz w:val="20"/>
          <w:szCs w:val="20"/>
        </w:rPr>
        <w:t>:</w:t>
      </w:r>
    </w:p>
    <w:p w14:paraId="37061FE3" w14:textId="77777777" w:rsidR="00C57FC7" w:rsidRPr="00BB7D32" w:rsidRDefault="002C7FA1" w:rsidP="009A3B68">
      <w:pPr>
        <w:pStyle w:val="BodyText"/>
        <w:jc w:val="both"/>
        <w:outlineLvl w:val="1"/>
        <w:rPr>
          <w:b w:val="0"/>
          <w:bCs w:val="0"/>
          <w:sz w:val="20"/>
          <w:szCs w:val="20"/>
        </w:rPr>
      </w:pPr>
      <w:r w:rsidRPr="00BB7D32">
        <w:rPr>
          <w:b w:val="0"/>
          <w:bCs w:val="0"/>
          <w:sz w:val="20"/>
          <w:szCs w:val="20"/>
        </w:rPr>
        <w:t xml:space="preserve">Depois de ler o texto acima, produza uma estória com base na </w:t>
      </w:r>
      <w:r w:rsidR="00C57FC7" w:rsidRPr="00BB7D32">
        <w:rPr>
          <w:b w:val="0"/>
          <w:bCs w:val="0"/>
          <w:sz w:val="20"/>
          <w:szCs w:val="20"/>
        </w:rPr>
        <w:t>cantiga popular “Atirei o pau no Gato”.</w:t>
      </w:r>
    </w:p>
    <w:p w14:paraId="0102213C" w14:textId="77777777" w:rsidR="00C57FC7" w:rsidRPr="00BB7D32" w:rsidRDefault="00C57FC7" w:rsidP="009A3B68">
      <w:pPr>
        <w:pStyle w:val="BodyText"/>
        <w:jc w:val="both"/>
        <w:outlineLvl w:val="1"/>
        <w:rPr>
          <w:b w:val="0"/>
          <w:bCs w:val="0"/>
          <w:sz w:val="20"/>
          <w:szCs w:val="20"/>
        </w:rPr>
      </w:pPr>
      <w:r w:rsidRPr="00BB7D32">
        <w:rPr>
          <w:b w:val="0"/>
          <w:bCs w:val="0"/>
          <w:sz w:val="20"/>
          <w:szCs w:val="20"/>
        </w:rPr>
        <w:t>Isso mesmo: “</w:t>
      </w:r>
      <w:proofErr w:type="spellStart"/>
      <w:r w:rsidRPr="00BB7D32">
        <w:rPr>
          <w:b w:val="0"/>
          <w:bCs w:val="0"/>
          <w:sz w:val="20"/>
          <w:szCs w:val="20"/>
        </w:rPr>
        <w:t>Aaatirei</w:t>
      </w:r>
      <w:proofErr w:type="spellEnd"/>
      <w:r w:rsidRPr="00BB7D32">
        <w:rPr>
          <w:b w:val="0"/>
          <w:bCs w:val="0"/>
          <w:sz w:val="20"/>
          <w:szCs w:val="20"/>
        </w:rPr>
        <w:t xml:space="preserve"> o pau no Gato </w:t>
      </w:r>
      <w:proofErr w:type="spellStart"/>
      <w:r w:rsidRPr="00BB7D32">
        <w:rPr>
          <w:b w:val="0"/>
          <w:bCs w:val="0"/>
          <w:sz w:val="20"/>
          <w:szCs w:val="20"/>
        </w:rPr>
        <w:t>tô</w:t>
      </w:r>
      <w:proofErr w:type="spellEnd"/>
      <w:r w:rsidRPr="00BB7D32">
        <w:rPr>
          <w:b w:val="0"/>
          <w:bCs w:val="0"/>
          <w:sz w:val="20"/>
          <w:szCs w:val="20"/>
        </w:rPr>
        <w:t xml:space="preserve">, mas o Gato </w:t>
      </w:r>
      <w:proofErr w:type="spellStart"/>
      <w:r w:rsidRPr="00BB7D32">
        <w:rPr>
          <w:b w:val="0"/>
          <w:bCs w:val="0"/>
          <w:sz w:val="20"/>
          <w:szCs w:val="20"/>
        </w:rPr>
        <w:t>tô</w:t>
      </w:r>
      <w:proofErr w:type="spellEnd"/>
      <w:r w:rsidRPr="00BB7D32">
        <w:rPr>
          <w:b w:val="0"/>
          <w:bCs w:val="0"/>
          <w:sz w:val="20"/>
          <w:szCs w:val="20"/>
        </w:rPr>
        <w:t xml:space="preserve">, não morreu, </w:t>
      </w:r>
      <w:proofErr w:type="spellStart"/>
      <w:r w:rsidRPr="00BB7D32">
        <w:rPr>
          <w:b w:val="0"/>
          <w:bCs w:val="0"/>
          <w:sz w:val="20"/>
          <w:szCs w:val="20"/>
        </w:rPr>
        <w:t>rêu</w:t>
      </w:r>
      <w:proofErr w:type="spellEnd"/>
      <w:r w:rsidRPr="00BB7D32">
        <w:rPr>
          <w:b w:val="0"/>
          <w:bCs w:val="0"/>
          <w:sz w:val="20"/>
          <w:szCs w:val="20"/>
        </w:rPr>
        <w:t xml:space="preserve">, </w:t>
      </w:r>
      <w:proofErr w:type="spellStart"/>
      <w:r w:rsidRPr="00BB7D32">
        <w:rPr>
          <w:b w:val="0"/>
          <w:bCs w:val="0"/>
          <w:sz w:val="20"/>
          <w:szCs w:val="20"/>
        </w:rPr>
        <w:t>rêu</w:t>
      </w:r>
      <w:proofErr w:type="spellEnd"/>
      <w:r w:rsidRPr="00BB7D32">
        <w:rPr>
          <w:b w:val="0"/>
          <w:bCs w:val="0"/>
          <w:sz w:val="20"/>
          <w:szCs w:val="20"/>
        </w:rPr>
        <w:t xml:space="preserve">. Dona Chica, </w:t>
      </w:r>
      <w:proofErr w:type="spellStart"/>
      <w:r w:rsidRPr="00BB7D32">
        <w:rPr>
          <w:b w:val="0"/>
          <w:bCs w:val="0"/>
          <w:sz w:val="20"/>
          <w:szCs w:val="20"/>
        </w:rPr>
        <w:t>ca</w:t>
      </w:r>
      <w:proofErr w:type="spellEnd"/>
      <w:r w:rsidRPr="00BB7D32">
        <w:rPr>
          <w:b w:val="0"/>
          <w:bCs w:val="0"/>
          <w:sz w:val="20"/>
          <w:szCs w:val="20"/>
        </w:rPr>
        <w:t xml:space="preserve">, admirou-se se, do </w:t>
      </w:r>
      <w:proofErr w:type="spellStart"/>
      <w:r w:rsidRPr="00BB7D32">
        <w:rPr>
          <w:b w:val="0"/>
          <w:bCs w:val="0"/>
          <w:sz w:val="20"/>
          <w:szCs w:val="20"/>
        </w:rPr>
        <w:t>berrô</w:t>
      </w:r>
      <w:proofErr w:type="spellEnd"/>
      <w:r w:rsidRPr="00BB7D32">
        <w:rPr>
          <w:b w:val="0"/>
          <w:bCs w:val="0"/>
          <w:sz w:val="20"/>
          <w:szCs w:val="20"/>
        </w:rPr>
        <w:t xml:space="preserve">, do </w:t>
      </w:r>
      <w:proofErr w:type="spellStart"/>
      <w:r w:rsidRPr="00BB7D32">
        <w:rPr>
          <w:b w:val="0"/>
          <w:bCs w:val="0"/>
          <w:sz w:val="20"/>
          <w:szCs w:val="20"/>
        </w:rPr>
        <w:t>berrô</w:t>
      </w:r>
      <w:proofErr w:type="spellEnd"/>
      <w:r w:rsidRPr="00BB7D32">
        <w:rPr>
          <w:b w:val="0"/>
          <w:bCs w:val="0"/>
          <w:sz w:val="20"/>
          <w:szCs w:val="20"/>
        </w:rPr>
        <w:t xml:space="preserve"> que o Gato deu: </w:t>
      </w:r>
      <w:proofErr w:type="spellStart"/>
      <w:r w:rsidRPr="00BB7D32">
        <w:rPr>
          <w:b w:val="0"/>
          <w:bCs w:val="0"/>
          <w:sz w:val="20"/>
          <w:szCs w:val="20"/>
        </w:rPr>
        <w:t>Miáááuuu</w:t>
      </w:r>
      <w:proofErr w:type="spellEnd"/>
      <w:r w:rsidRPr="00BB7D32">
        <w:rPr>
          <w:b w:val="0"/>
          <w:bCs w:val="0"/>
          <w:sz w:val="20"/>
          <w:szCs w:val="20"/>
        </w:rPr>
        <w:t>.”</w:t>
      </w:r>
    </w:p>
    <w:p w14:paraId="49C19F23" w14:textId="77777777" w:rsidR="00C57FC7" w:rsidRPr="00BB7D32" w:rsidRDefault="00C57FC7" w:rsidP="009A3B68">
      <w:pPr>
        <w:pStyle w:val="BodyText"/>
        <w:jc w:val="both"/>
        <w:outlineLvl w:val="1"/>
        <w:rPr>
          <w:b w:val="0"/>
          <w:bCs w:val="0"/>
          <w:sz w:val="20"/>
          <w:szCs w:val="20"/>
        </w:rPr>
      </w:pPr>
    </w:p>
    <w:p w14:paraId="2402DF3B" w14:textId="77777777" w:rsidR="009A3B68" w:rsidRPr="00BB7D32" w:rsidRDefault="009A3B68" w:rsidP="009A3B68">
      <w:pPr>
        <w:pStyle w:val="BodyText"/>
        <w:jc w:val="both"/>
        <w:outlineLvl w:val="1"/>
        <w:rPr>
          <w:b w:val="0"/>
          <w:bCs w:val="0"/>
          <w:sz w:val="20"/>
          <w:szCs w:val="20"/>
        </w:rPr>
      </w:pPr>
      <w:r w:rsidRPr="00BB7D32">
        <w:rPr>
          <w:b w:val="0"/>
          <w:bCs w:val="0"/>
          <w:sz w:val="20"/>
          <w:szCs w:val="20"/>
        </w:rPr>
        <w:t xml:space="preserve">Numa folha que você vai entregar-me depois de todo o exercício pronto, </w:t>
      </w:r>
      <w:r w:rsidR="00BB7D32" w:rsidRPr="00BB7D32">
        <w:rPr>
          <w:b w:val="0"/>
          <w:bCs w:val="0"/>
          <w:sz w:val="20"/>
          <w:szCs w:val="20"/>
        </w:rPr>
        <w:t xml:space="preserve">ainda na aula de hoje e as de amanhã, </w:t>
      </w:r>
      <w:r w:rsidRPr="00BB7D32">
        <w:rPr>
          <w:b w:val="0"/>
          <w:bCs w:val="0"/>
          <w:sz w:val="20"/>
          <w:szCs w:val="20"/>
        </w:rPr>
        <w:t xml:space="preserve">deverão estar contidos todos os elementos que compõem uma pequena cantiga. Esses elementos, consequentemente, darão </w:t>
      </w:r>
      <w:r w:rsidR="00C57FC7" w:rsidRPr="00BB7D32">
        <w:rPr>
          <w:b w:val="0"/>
          <w:bCs w:val="0"/>
          <w:sz w:val="20"/>
          <w:szCs w:val="20"/>
        </w:rPr>
        <w:t>sustentação para uma construção maior</w:t>
      </w:r>
      <w:r w:rsidRPr="00BB7D32">
        <w:rPr>
          <w:b w:val="0"/>
          <w:bCs w:val="0"/>
          <w:sz w:val="20"/>
          <w:szCs w:val="20"/>
        </w:rPr>
        <w:t>:</w:t>
      </w:r>
      <w:r w:rsidR="00C57FC7" w:rsidRPr="00BB7D32">
        <w:rPr>
          <w:b w:val="0"/>
          <w:bCs w:val="0"/>
          <w:sz w:val="20"/>
          <w:szCs w:val="20"/>
        </w:rPr>
        <w:t xml:space="preserve"> uma estória </w:t>
      </w:r>
      <w:r w:rsidRPr="00BB7D32">
        <w:rPr>
          <w:b w:val="0"/>
          <w:bCs w:val="0"/>
          <w:sz w:val="20"/>
          <w:szCs w:val="20"/>
        </w:rPr>
        <w:t>que possa dar fundamentação à sua constituição</w:t>
      </w:r>
      <w:r w:rsidR="00BB7D32" w:rsidRPr="00BB7D32">
        <w:rPr>
          <w:b w:val="0"/>
          <w:bCs w:val="0"/>
          <w:sz w:val="20"/>
          <w:szCs w:val="20"/>
        </w:rPr>
        <w:t>, incluindo seus possíveis diálogos.</w:t>
      </w:r>
    </w:p>
    <w:p w14:paraId="1D3A8D63" w14:textId="77777777" w:rsidR="00BB7D32" w:rsidRPr="00BB7D32" w:rsidRDefault="00C57FC7" w:rsidP="009A3B68">
      <w:pPr>
        <w:pStyle w:val="BodyText"/>
        <w:jc w:val="both"/>
        <w:outlineLvl w:val="1"/>
        <w:rPr>
          <w:b w:val="0"/>
          <w:bCs w:val="0"/>
          <w:sz w:val="20"/>
          <w:szCs w:val="20"/>
        </w:rPr>
      </w:pPr>
      <w:r w:rsidRPr="00BB7D32">
        <w:rPr>
          <w:b w:val="0"/>
          <w:bCs w:val="0"/>
          <w:sz w:val="20"/>
          <w:szCs w:val="20"/>
        </w:rPr>
        <w:t xml:space="preserve">Imagine os motivos pelos quais </w:t>
      </w:r>
      <w:r w:rsidR="009A3B68" w:rsidRPr="00BB7D32">
        <w:rPr>
          <w:b w:val="0"/>
          <w:bCs w:val="0"/>
          <w:sz w:val="20"/>
          <w:szCs w:val="20"/>
        </w:rPr>
        <w:t>‘</w:t>
      </w:r>
      <w:r w:rsidRPr="00BB7D32">
        <w:rPr>
          <w:b w:val="0"/>
          <w:bCs w:val="0"/>
          <w:sz w:val="20"/>
          <w:szCs w:val="20"/>
        </w:rPr>
        <w:t>você atirou o pau no gato</w:t>
      </w:r>
      <w:r w:rsidR="009A3B68" w:rsidRPr="00BB7D32">
        <w:rPr>
          <w:b w:val="0"/>
          <w:bCs w:val="0"/>
          <w:sz w:val="20"/>
          <w:szCs w:val="20"/>
        </w:rPr>
        <w:t>’</w:t>
      </w:r>
      <w:r w:rsidRPr="00BB7D32">
        <w:rPr>
          <w:b w:val="0"/>
          <w:bCs w:val="0"/>
          <w:sz w:val="20"/>
          <w:szCs w:val="20"/>
        </w:rPr>
        <w:t>; onde foi que isso aconteceu; quando aconteceu</w:t>
      </w:r>
      <w:r w:rsidR="009A3B68" w:rsidRPr="00BB7D32">
        <w:rPr>
          <w:b w:val="0"/>
          <w:bCs w:val="0"/>
          <w:sz w:val="20"/>
          <w:szCs w:val="20"/>
        </w:rPr>
        <w:t xml:space="preserve">, </w:t>
      </w:r>
      <w:r w:rsidRPr="00BB7D32">
        <w:rPr>
          <w:b w:val="0"/>
          <w:bCs w:val="0"/>
          <w:sz w:val="20"/>
          <w:szCs w:val="20"/>
        </w:rPr>
        <w:t>de que forma isso aconteceu</w:t>
      </w:r>
      <w:r w:rsidR="009A3B68" w:rsidRPr="00BB7D32">
        <w:rPr>
          <w:b w:val="0"/>
          <w:bCs w:val="0"/>
          <w:sz w:val="20"/>
          <w:szCs w:val="20"/>
        </w:rPr>
        <w:t xml:space="preserve"> e porqu</w:t>
      </w:r>
      <w:r w:rsidR="00BB7D32" w:rsidRPr="00BB7D32">
        <w:rPr>
          <w:b w:val="0"/>
          <w:bCs w:val="0"/>
          <w:sz w:val="20"/>
          <w:szCs w:val="20"/>
        </w:rPr>
        <w:t>e</w:t>
      </w:r>
      <w:r w:rsidR="009A3B68" w:rsidRPr="00BB7D32">
        <w:rPr>
          <w:b w:val="0"/>
          <w:bCs w:val="0"/>
          <w:sz w:val="20"/>
          <w:szCs w:val="20"/>
        </w:rPr>
        <w:t xml:space="preserve"> isso aconteceu</w:t>
      </w:r>
      <w:r w:rsidR="00BB7D32" w:rsidRPr="00BB7D32">
        <w:rPr>
          <w:b w:val="0"/>
          <w:bCs w:val="0"/>
          <w:sz w:val="20"/>
          <w:szCs w:val="20"/>
        </w:rPr>
        <w:t>.</w:t>
      </w:r>
    </w:p>
    <w:p w14:paraId="6A4ED638" w14:textId="77777777" w:rsidR="00BB7D32" w:rsidRPr="00BB7D32" w:rsidRDefault="00C57FC7" w:rsidP="009A3B68">
      <w:pPr>
        <w:pStyle w:val="BodyText"/>
        <w:jc w:val="both"/>
        <w:outlineLvl w:val="1"/>
        <w:rPr>
          <w:b w:val="0"/>
          <w:bCs w:val="0"/>
          <w:sz w:val="20"/>
          <w:szCs w:val="20"/>
        </w:rPr>
      </w:pPr>
      <w:r w:rsidRPr="00BB7D32">
        <w:rPr>
          <w:b w:val="0"/>
          <w:bCs w:val="0"/>
          <w:sz w:val="20"/>
          <w:szCs w:val="20"/>
        </w:rPr>
        <w:t>Relate cada detalhe que você consegue visualizar</w:t>
      </w:r>
      <w:r w:rsidR="00BB7D32" w:rsidRPr="00BB7D32">
        <w:rPr>
          <w:b w:val="0"/>
          <w:bCs w:val="0"/>
          <w:sz w:val="20"/>
          <w:szCs w:val="20"/>
        </w:rPr>
        <w:t>,</w:t>
      </w:r>
      <w:r w:rsidRPr="00BB7D32">
        <w:rPr>
          <w:b w:val="0"/>
          <w:bCs w:val="0"/>
          <w:sz w:val="20"/>
          <w:szCs w:val="20"/>
        </w:rPr>
        <w:t xml:space="preserve"> a partir da cantiga. Imagine cada uma das situações que podem constituir e construir a cena</w:t>
      </w:r>
      <w:r w:rsidR="00BB7D32" w:rsidRPr="00BB7D32">
        <w:rPr>
          <w:b w:val="0"/>
          <w:bCs w:val="0"/>
          <w:sz w:val="20"/>
          <w:szCs w:val="20"/>
        </w:rPr>
        <w:t xml:space="preserve">, passando para o </w:t>
      </w:r>
      <w:r w:rsidRPr="00BB7D32">
        <w:rPr>
          <w:b w:val="0"/>
          <w:bCs w:val="0"/>
          <w:sz w:val="20"/>
          <w:szCs w:val="20"/>
        </w:rPr>
        <w:t>papel</w:t>
      </w:r>
      <w:r w:rsidR="00BB7D32" w:rsidRPr="00BB7D32">
        <w:rPr>
          <w:b w:val="0"/>
          <w:bCs w:val="0"/>
          <w:sz w:val="20"/>
          <w:szCs w:val="20"/>
        </w:rPr>
        <w:t xml:space="preserve"> todas estas informações</w:t>
      </w:r>
      <w:r w:rsidRPr="00BB7D32">
        <w:rPr>
          <w:b w:val="0"/>
          <w:bCs w:val="0"/>
          <w:sz w:val="20"/>
          <w:szCs w:val="20"/>
        </w:rPr>
        <w:t>.</w:t>
      </w:r>
    </w:p>
    <w:p w14:paraId="6D7D1894" w14:textId="77777777" w:rsidR="002C7FA1" w:rsidRPr="00BB7D32" w:rsidRDefault="00C57FC7" w:rsidP="009A3B68">
      <w:pPr>
        <w:pStyle w:val="BodyText"/>
        <w:jc w:val="both"/>
        <w:outlineLvl w:val="1"/>
        <w:rPr>
          <w:b w:val="0"/>
          <w:bCs w:val="0"/>
          <w:sz w:val="20"/>
          <w:szCs w:val="20"/>
        </w:rPr>
      </w:pPr>
      <w:r w:rsidRPr="00BB7D32">
        <w:rPr>
          <w:b w:val="0"/>
          <w:bCs w:val="0"/>
          <w:sz w:val="20"/>
          <w:szCs w:val="20"/>
        </w:rPr>
        <w:t xml:space="preserve">Não esqueça de ser detalhista </w:t>
      </w:r>
      <w:r w:rsidR="00BB7D32" w:rsidRPr="00BB7D32">
        <w:rPr>
          <w:b w:val="0"/>
          <w:bCs w:val="0"/>
          <w:sz w:val="20"/>
          <w:szCs w:val="20"/>
        </w:rPr>
        <w:t>nestas descrições d</w:t>
      </w:r>
      <w:r w:rsidRPr="00BB7D32">
        <w:rPr>
          <w:b w:val="0"/>
          <w:bCs w:val="0"/>
          <w:sz w:val="20"/>
          <w:szCs w:val="20"/>
        </w:rPr>
        <w:t xml:space="preserve">os movimentos, </w:t>
      </w:r>
      <w:r w:rsidR="00BB7D32" w:rsidRPr="00BB7D32">
        <w:rPr>
          <w:b w:val="0"/>
          <w:bCs w:val="0"/>
          <w:sz w:val="20"/>
          <w:szCs w:val="20"/>
        </w:rPr>
        <w:t>d</w:t>
      </w:r>
      <w:r w:rsidRPr="00BB7D32">
        <w:rPr>
          <w:b w:val="0"/>
          <w:bCs w:val="0"/>
          <w:sz w:val="20"/>
          <w:szCs w:val="20"/>
        </w:rPr>
        <w:t xml:space="preserve">os objetos e, principalmente, </w:t>
      </w:r>
      <w:r w:rsidR="00BB7D32" w:rsidRPr="00BB7D32">
        <w:rPr>
          <w:b w:val="0"/>
          <w:bCs w:val="0"/>
          <w:sz w:val="20"/>
          <w:szCs w:val="20"/>
        </w:rPr>
        <w:t>d</w:t>
      </w:r>
      <w:r w:rsidRPr="00BB7D32">
        <w:rPr>
          <w:b w:val="0"/>
          <w:bCs w:val="0"/>
          <w:sz w:val="20"/>
          <w:szCs w:val="20"/>
        </w:rPr>
        <w:t>o</w:t>
      </w:r>
      <w:r w:rsidR="00BB7D32" w:rsidRPr="00BB7D32">
        <w:rPr>
          <w:b w:val="0"/>
          <w:bCs w:val="0"/>
          <w:sz w:val="20"/>
          <w:szCs w:val="20"/>
        </w:rPr>
        <w:t>s</w:t>
      </w:r>
      <w:r w:rsidRPr="00BB7D32">
        <w:rPr>
          <w:b w:val="0"/>
          <w:bCs w:val="0"/>
          <w:sz w:val="20"/>
          <w:szCs w:val="20"/>
        </w:rPr>
        <w:t xml:space="preserve"> comportamento</w:t>
      </w:r>
      <w:r w:rsidR="00BB7D32" w:rsidRPr="00BB7D32">
        <w:rPr>
          <w:b w:val="0"/>
          <w:bCs w:val="0"/>
          <w:sz w:val="20"/>
          <w:szCs w:val="20"/>
        </w:rPr>
        <w:t>s</w:t>
      </w:r>
      <w:r w:rsidRPr="00BB7D32">
        <w:rPr>
          <w:b w:val="0"/>
          <w:bCs w:val="0"/>
          <w:sz w:val="20"/>
          <w:szCs w:val="20"/>
        </w:rPr>
        <w:t xml:space="preserve"> de todos os elementos que fazem parte da cena que você descreve.</w:t>
      </w:r>
    </w:p>
    <w:p w14:paraId="7324D7BB" w14:textId="77777777" w:rsidR="00C57FC7" w:rsidRPr="00BB7D32" w:rsidRDefault="00C57FC7" w:rsidP="009A3B68">
      <w:pPr>
        <w:pStyle w:val="BodyText"/>
        <w:jc w:val="both"/>
        <w:outlineLvl w:val="1"/>
        <w:rPr>
          <w:b w:val="0"/>
          <w:bCs w:val="0"/>
          <w:sz w:val="20"/>
          <w:szCs w:val="20"/>
        </w:rPr>
      </w:pPr>
      <w:r w:rsidRPr="00BB7D32">
        <w:rPr>
          <w:b w:val="0"/>
          <w:bCs w:val="0"/>
          <w:sz w:val="20"/>
          <w:szCs w:val="20"/>
        </w:rPr>
        <w:t xml:space="preserve">Não </w:t>
      </w:r>
      <w:r w:rsidR="009A3B68" w:rsidRPr="00BB7D32">
        <w:rPr>
          <w:b w:val="0"/>
          <w:bCs w:val="0"/>
          <w:sz w:val="20"/>
          <w:szCs w:val="20"/>
        </w:rPr>
        <w:t>economize tinta, papel e, mais ainda, criatividade (isso implica em aplicação do seu conhecimento sobre a formação e composição do que você viveu e vive</w:t>
      </w:r>
      <w:r w:rsidR="00BB7D32" w:rsidRPr="00BB7D32">
        <w:rPr>
          <w:b w:val="0"/>
          <w:bCs w:val="0"/>
          <w:sz w:val="20"/>
          <w:szCs w:val="20"/>
        </w:rPr>
        <w:t>)</w:t>
      </w:r>
      <w:r w:rsidR="009A3B68" w:rsidRPr="00BB7D32">
        <w:rPr>
          <w:b w:val="0"/>
          <w:bCs w:val="0"/>
          <w:sz w:val="20"/>
          <w:szCs w:val="20"/>
        </w:rPr>
        <w:t>.</w:t>
      </w:r>
    </w:p>
    <w:p w14:paraId="67750569" w14:textId="77777777" w:rsidR="00BB7D32" w:rsidRPr="00BB7D32" w:rsidRDefault="00BB7D32" w:rsidP="009A3B68">
      <w:pPr>
        <w:pStyle w:val="BodyText"/>
        <w:jc w:val="both"/>
        <w:outlineLvl w:val="1"/>
        <w:rPr>
          <w:b w:val="0"/>
          <w:bCs w:val="0"/>
          <w:sz w:val="20"/>
          <w:szCs w:val="20"/>
        </w:rPr>
      </w:pPr>
      <w:r w:rsidRPr="00BB7D32">
        <w:rPr>
          <w:b w:val="0"/>
          <w:bCs w:val="0"/>
          <w:sz w:val="20"/>
          <w:szCs w:val="20"/>
        </w:rPr>
        <w:t>Lembre-se que, como dissemos na nossa primeira aula, TODO EXERCÍCIO VALE NOTA!</w:t>
      </w:r>
    </w:p>
    <w:p w14:paraId="0F5D7D51" w14:textId="77777777" w:rsidR="00BB7D32" w:rsidRPr="00BB7D32" w:rsidRDefault="00BB7D32" w:rsidP="009A3B68">
      <w:pPr>
        <w:pStyle w:val="BodyText"/>
        <w:jc w:val="both"/>
        <w:outlineLvl w:val="1"/>
        <w:rPr>
          <w:b w:val="0"/>
          <w:bCs w:val="0"/>
          <w:sz w:val="20"/>
          <w:szCs w:val="20"/>
        </w:rPr>
      </w:pPr>
    </w:p>
    <w:p w14:paraId="109D3CAF" w14:textId="77777777" w:rsidR="00BB7D32" w:rsidRDefault="00BB7D32" w:rsidP="009A3B68">
      <w:pPr>
        <w:pStyle w:val="BodyText"/>
        <w:jc w:val="both"/>
        <w:outlineLvl w:val="1"/>
        <w:rPr>
          <w:b w:val="0"/>
          <w:bCs w:val="0"/>
          <w:sz w:val="20"/>
          <w:szCs w:val="20"/>
        </w:rPr>
      </w:pPr>
      <w:r>
        <w:rPr>
          <w:b w:val="0"/>
          <w:bCs w:val="0"/>
          <w:sz w:val="20"/>
          <w:szCs w:val="20"/>
        </w:rPr>
        <w:t>Bom trabalho!</w:t>
      </w:r>
    </w:p>
    <w:p w14:paraId="7B2DB826" w14:textId="77777777" w:rsidR="00BB7D32" w:rsidRDefault="00BB7D32" w:rsidP="009A3B68">
      <w:pPr>
        <w:pStyle w:val="BodyText"/>
        <w:jc w:val="both"/>
        <w:outlineLvl w:val="1"/>
        <w:rPr>
          <w:b w:val="0"/>
          <w:bCs w:val="0"/>
          <w:sz w:val="20"/>
          <w:szCs w:val="20"/>
        </w:rPr>
      </w:pPr>
    </w:p>
    <w:p w14:paraId="23FE7AF3" w14:textId="77777777" w:rsidR="00BB7D32" w:rsidRDefault="00BB7D32" w:rsidP="009A3B68">
      <w:pPr>
        <w:pStyle w:val="BodyText"/>
        <w:jc w:val="both"/>
        <w:outlineLvl w:val="1"/>
        <w:rPr>
          <w:b w:val="0"/>
          <w:bCs w:val="0"/>
          <w:sz w:val="20"/>
          <w:szCs w:val="20"/>
        </w:rPr>
      </w:pPr>
    </w:p>
    <w:p w14:paraId="74BF7A8A" w14:textId="77777777" w:rsidR="00BB7D32" w:rsidRPr="00BB7D32" w:rsidRDefault="00BB7D32" w:rsidP="009A3B68">
      <w:pPr>
        <w:pStyle w:val="BodyText"/>
        <w:jc w:val="both"/>
        <w:outlineLvl w:val="1"/>
        <w:rPr>
          <w:b w:val="0"/>
          <w:bCs w:val="0"/>
          <w:sz w:val="20"/>
          <w:szCs w:val="20"/>
        </w:rPr>
      </w:pPr>
      <w:r>
        <w:rPr>
          <w:b w:val="0"/>
          <w:bCs w:val="0"/>
          <w:sz w:val="20"/>
          <w:szCs w:val="20"/>
        </w:rPr>
        <w:t>Prof. Hercules</w:t>
      </w:r>
    </w:p>
    <w:p w14:paraId="70CCFE29" w14:textId="77777777" w:rsidR="009A3B68" w:rsidRPr="00BB7D32" w:rsidRDefault="009A3B68" w:rsidP="009A3B68">
      <w:pPr>
        <w:pStyle w:val="BodyText"/>
        <w:jc w:val="both"/>
        <w:outlineLvl w:val="1"/>
        <w:rPr>
          <w:b w:val="0"/>
          <w:bCs w:val="0"/>
          <w:sz w:val="20"/>
          <w:szCs w:val="20"/>
        </w:rPr>
      </w:pPr>
    </w:p>
    <w:p w14:paraId="033F58D2" w14:textId="77777777" w:rsidR="009A3B68" w:rsidRPr="002C7FA1" w:rsidRDefault="009A3B68" w:rsidP="009A3B68">
      <w:pPr>
        <w:pStyle w:val="BodyText"/>
        <w:jc w:val="both"/>
        <w:outlineLvl w:val="1"/>
        <w:rPr>
          <w:bCs w:val="0"/>
          <w:sz w:val="20"/>
          <w:szCs w:val="20"/>
        </w:rPr>
      </w:pPr>
    </w:p>
    <w:sectPr w:rsidR="009A3B68" w:rsidRPr="002C7FA1" w:rsidSect="00876AF4">
      <w:footerReference w:type="even" r:id="rId8"/>
      <w:footerReference w:type="default" r:id="rId9"/>
      <w:pgSz w:w="11907" w:h="16840" w:code="9"/>
      <w:pgMar w:top="567" w:right="1134" w:bottom="851" w:left="1134"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085C7" w14:textId="77777777" w:rsidR="0087047C" w:rsidRDefault="0087047C">
      <w:r>
        <w:separator/>
      </w:r>
    </w:p>
  </w:endnote>
  <w:endnote w:type="continuationSeparator" w:id="0">
    <w:p w14:paraId="20B6E2A8" w14:textId="77777777" w:rsidR="0087047C" w:rsidRDefault="00870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FF499" w14:textId="77777777" w:rsidR="007758F6" w:rsidRDefault="007758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97859C" w14:textId="77777777" w:rsidR="007758F6" w:rsidRDefault="007758F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08144" w14:textId="77777777" w:rsidR="007758F6" w:rsidRDefault="007758F6">
    <w:pPr>
      <w:pStyle w:val="Footer"/>
      <w:framePr w:wrap="around" w:vAnchor="text" w:hAnchor="margin" w:xAlign="right"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597854">
      <w:rPr>
        <w:rStyle w:val="PageNumber"/>
        <w:noProof/>
        <w:sz w:val="20"/>
      </w:rPr>
      <w:t>1</w:t>
    </w:r>
    <w:r>
      <w:rPr>
        <w:rStyle w:val="PageNumber"/>
        <w:sz w:val="20"/>
      </w:rPr>
      <w:fldChar w:fldCharType="end"/>
    </w:r>
  </w:p>
  <w:p w14:paraId="632BD269" w14:textId="77777777" w:rsidR="007758F6" w:rsidRPr="002C7FA1" w:rsidRDefault="00597854">
    <w:pPr>
      <w:pStyle w:val="Footer"/>
      <w:ind w:right="360"/>
      <w:jc w:val="center"/>
      <w:rPr>
        <w:iCs/>
        <w:sz w:val="20"/>
      </w:rPr>
    </w:pPr>
    <w:hyperlink r:id="rId1" w:history="1">
      <w:r w:rsidR="002C7FA1" w:rsidRPr="002C7FA1">
        <w:rPr>
          <w:rStyle w:val="Hyperlink"/>
          <w:iCs/>
          <w:color w:val="auto"/>
          <w:sz w:val="20"/>
          <w:u w:val="none"/>
        </w:rPr>
        <w:t>hercules@farnesi.com.br</w:t>
      </w:r>
    </w:hyperlink>
  </w:p>
  <w:p w14:paraId="2333F5A4" w14:textId="77777777" w:rsidR="002668D7" w:rsidRPr="002C7FA1" w:rsidRDefault="00597854" w:rsidP="002C7FA1">
    <w:pPr>
      <w:pStyle w:val="Footer"/>
      <w:ind w:right="360"/>
      <w:jc w:val="center"/>
      <w:rPr>
        <w:iCs/>
        <w:sz w:val="20"/>
      </w:rPr>
    </w:pPr>
    <w:hyperlink r:id="rId2" w:history="1">
      <w:r w:rsidR="002668D7" w:rsidRPr="002C7FA1">
        <w:rPr>
          <w:rStyle w:val="Hyperlink"/>
          <w:iCs/>
          <w:color w:val="auto"/>
          <w:sz w:val="20"/>
          <w:u w:val="none"/>
        </w:rPr>
        <w:t>www.hercules.farnesi.com.br</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F0F63" w14:textId="77777777" w:rsidR="0087047C" w:rsidRDefault="0087047C">
      <w:r>
        <w:separator/>
      </w:r>
    </w:p>
  </w:footnote>
  <w:footnote w:type="continuationSeparator" w:id="0">
    <w:p w14:paraId="2D3AEA82" w14:textId="77777777" w:rsidR="0087047C" w:rsidRDefault="0087047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C160F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C455764"/>
    <w:multiLevelType w:val="hybridMultilevel"/>
    <w:tmpl w:val="CE54FC9E"/>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4E89110C"/>
    <w:multiLevelType w:val="hybridMultilevel"/>
    <w:tmpl w:val="3EE07CF0"/>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6FE2058C"/>
    <w:multiLevelType w:val="hybridMultilevel"/>
    <w:tmpl w:val="F280ADA2"/>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814"/>
    <w:rsid w:val="000A5602"/>
    <w:rsid w:val="002668D7"/>
    <w:rsid w:val="002C7FA1"/>
    <w:rsid w:val="004F4CA0"/>
    <w:rsid w:val="00597854"/>
    <w:rsid w:val="0065201D"/>
    <w:rsid w:val="00661370"/>
    <w:rsid w:val="00684886"/>
    <w:rsid w:val="007758F6"/>
    <w:rsid w:val="00812814"/>
    <w:rsid w:val="0087047C"/>
    <w:rsid w:val="00876AF4"/>
    <w:rsid w:val="00906ED1"/>
    <w:rsid w:val="009A3B68"/>
    <w:rsid w:val="009D49FC"/>
    <w:rsid w:val="009E639F"/>
    <w:rsid w:val="00AB0529"/>
    <w:rsid w:val="00BB7D32"/>
    <w:rsid w:val="00C57FC7"/>
    <w:rsid w:val="00FD7105"/>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5DFB1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pt-BR"/>
    </w:rPr>
  </w:style>
  <w:style w:type="paragraph" w:styleId="Heading1">
    <w:name w:val="heading 1"/>
    <w:basedOn w:val="Normal"/>
    <w:next w:val="Normal"/>
    <w:qFormat/>
    <w:pPr>
      <w:keepNext/>
      <w:jc w:val="center"/>
      <w:outlineLvl w:val="0"/>
    </w:pPr>
    <w:rPr>
      <w:b/>
      <w:bCs/>
      <w:sz w:val="28"/>
      <w:szCs w:val="20"/>
    </w:rPr>
  </w:style>
  <w:style w:type="paragraph" w:styleId="Heading2">
    <w:name w:val="heading 2"/>
    <w:basedOn w:val="Normal"/>
    <w:next w:val="Normal"/>
    <w:qFormat/>
    <w:pPr>
      <w:keepNext/>
      <w:outlineLvl w:val="1"/>
    </w:pPr>
    <w:rPr>
      <w:b/>
      <w:sz w:val="28"/>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28"/>
    </w:rPr>
  </w:style>
  <w:style w:type="paragraph" w:styleId="Footer">
    <w:name w:val="footer"/>
    <w:basedOn w:val="Normal"/>
    <w:pPr>
      <w:tabs>
        <w:tab w:val="center" w:pos="4419"/>
        <w:tab w:val="right" w:pos="8838"/>
      </w:tabs>
    </w:pPr>
  </w:style>
  <w:style w:type="character" w:styleId="PageNumber">
    <w:name w:val="page number"/>
    <w:basedOn w:val="DefaultParagraphFont"/>
  </w:style>
  <w:style w:type="paragraph" w:styleId="BodyText2">
    <w:name w:val="Body Text 2"/>
    <w:basedOn w:val="Normal"/>
    <w:rPr>
      <w:sz w:val="28"/>
    </w:rPr>
  </w:style>
  <w:style w:type="paragraph" w:styleId="Header">
    <w:name w:val="header"/>
    <w:basedOn w:val="Normal"/>
    <w:pPr>
      <w:tabs>
        <w:tab w:val="center" w:pos="4419"/>
        <w:tab w:val="right" w:pos="8838"/>
      </w:tabs>
    </w:pPr>
  </w:style>
  <w:style w:type="character" w:styleId="Hyperlink">
    <w:name w:val="Hyperlink"/>
    <w:rsid w:val="0081281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pt-BR"/>
    </w:rPr>
  </w:style>
  <w:style w:type="paragraph" w:styleId="Heading1">
    <w:name w:val="heading 1"/>
    <w:basedOn w:val="Normal"/>
    <w:next w:val="Normal"/>
    <w:qFormat/>
    <w:pPr>
      <w:keepNext/>
      <w:jc w:val="center"/>
      <w:outlineLvl w:val="0"/>
    </w:pPr>
    <w:rPr>
      <w:b/>
      <w:bCs/>
      <w:sz w:val="28"/>
      <w:szCs w:val="20"/>
    </w:rPr>
  </w:style>
  <w:style w:type="paragraph" w:styleId="Heading2">
    <w:name w:val="heading 2"/>
    <w:basedOn w:val="Normal"/>
    <w:next w:val="Normal"/>
    <w:qFormat/>
    <w:pPr>
      <w:keepNext/>
      <w:outlineLvl w:val="1"/>
    </w:pPr>
    <w:rPr>
      <w:b/>
      <w:sz w:val="28"/>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28"/>
    </w:rPr>
  </w:style>
  <w:style w:type="paragraph" w:styleId="Footer">
    <w:name w:val="footer"/>
    <w:basedOn w:val="Normal"/>
    <w:pPr>
      <w:tabs>
        <w:tab w:val="center" w:pos="4419"/>
        <w:tab w:val="right" w:pos="8838"/>
      </w:tabs>
    </w:pPr>
  </w:style>
  <w:style w:type="character" w:styleId="PageNumber">
    <w:name w:val="page number"/>
    <w:basedOn w:val="DefaultParagraphFont"/>
  </w:style>
  <w:style w:type="paragraph" w:styleId="BodyText2">
    <w:name w:val="Body Text 2"/>
    <w:basedOn w:val="Normal"/>
    <w:rPr>
      <w:sz w:val="28"/>
    </w:rPr>
  </w:style>
  <w:style w:type="paragraph" w:styleId="Header">
    <w:name w:val="header"/>
    <w:basedOn w:val="Normal"/>
    <w:pPr>
      <w:tabs>
        <w:tab w:val="center" w:pos="4419"/>
        <w:tab w:val="right" w:pos="8838"/>
      </w:tabs>
    </w:pPr>
  </w:style>
  <w:style w:type="character" w:styleId="Hyperlink">
    <w:name w:val="Hyperlink"/>
    <w:rsid w:val="008128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mailto:hercules@farnesi.com.br" TargetMode="External"/><Relationship Id="rId2" Type="http://schemas.openxmlformats.org/officeDocument/2006/relationships/hyperlink" Target="http://www.hercules.farnesi.com.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1077</Words>
  <Characters>6140</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LPREO RTV III – ROTEIRO II (6</vt:lpstr>
    </vt:vector>
  </TitlesOfParts>
  <Company/>
  <LinksUpToDate>false</LinksUpToDate>
  <CharactersWithSpaces>7203</CharactersWithSpaces>
  <SharedDoc>false</SharedDoc>
  <HLinks>
    <vt:vector size="12" baseType="variant">
      <vt:variant>
        <vt:i4>7208978</vt:i4>
      </vt:variant>
      <vt:variant>
        <vt:i4>8</vt:i4>
      </vt:variant>
      <vt:variant>
        <vt:i4>0</vt:i4>
      </vt:variant>
      <vt:variant>
        <vt:i4>5</vt:i4>
      </vt:variant>
      <vt:variant>
        <vt:lpwstr>http://www.hercules.farnesi.com.br/</vt:lpwstr>
      </vt:variant>
      <vt:variant>
        <vt:lpwstr/>
      </vt:variant>
      <vt:variant>
        <vt:i4>4784167</vt:i4>
      </vt:variant>
      <vt:variant>
        <vt:i4>5</vt:i4>
      </vt:variant>
      <vt:variant>
        <vt:i4>0</vt:i4>
      </vt:variant>
      <vt:variant>
        <vt:i4>5</vt:i4>
      </vt:variant>
      <vt:variant>
        <vt:lpwstr>mailto:hercules@farnesi.com.br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LPREO RTV III – ROTEIRO II (6</dc:title>
  <dc:subject/>
  <dc:creator>-</dc:creator>
  <cp:keywords/>
  <cp:lastModifiedBy>Hercules Farnesi da Costa Cunha</cp:lastModifiedBy>
  <cp:revision>4</cp:revision>
  <dcterms:created xsi:type="dcterms:W3CDTF">2014-08-27T18:54:00Z</dcterms:created>
  <dcterms:modified xsi:type="dcterms:W3CDTF">2016-08-15T12:05:00Z</dcterms:modified>
</cp:coreProperties>
</file>